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5211"/>
        <w:gridCol w:w="4253"/>
      </w:tblGrid>
      <w:tr w:rsidR="001E0DEC" w:rsidRPr="00BE4561" w:rsidTr="005E35A3">
        <w:trPr>
          <w:trHeight w:val="2229"/>
          <w:jc w:val="right"/>
        </w:trPr>
        <w:tc>
          <w:tcPr>
            <w:tcW w:w="5211" w:type="dxa"/>
            <w:shd w:val="clear" w:color="auto" w:fill="auto"/>
          </w:tcPr>
          <w:p w:rsidR="001E0DEC" w:rsidRPr="00055899" w:rsidRDefault="001E0DEC" w:rsidP="001914FE">
            <w:pPr>
              <w:pStyle w:val="ConsPlusNormal"/>
              <w:jc w:val="both"/>
              <w:outlineLvl w:val="0"/>
              <w:rPr>
                <w:lang w:val="en-US"/>
              </w:rPr>
            </w:pPr>
          </w:p>
        </w:tc>
        <w:tc>
          <w:tcPr>
            <w:tcW w:w="4253" w:type="dxa"/>
            <w:shd w:val="clear" w:color="auto" w:fill="auto"/>
          </w:tcPr>
          <w:p w:rsidR="001E0DEC" w:rsidRPr="00AB4974" w:rsidRDefault="001E0DEC" w:rsidP="001914FE">
            <w:pPr>
              <w:pStyle w:val="ConsPlusNormal"/>
              <w:outlineLvl w:val="0"/>
              <w:rPr>
                <w:rFonts w:eastAsiaTheme="minorEastAsia"/>
                <w:b/>
                <w:lang w:eastAsia="en-US"/>
              </w:rPr>
            </w:pPr>
            <w:r w:rsidRPr="00AB4974">
              <w:rPr>
                <w:rFonts w:eastAsiaTheme="minorEastAsia"/>
                <w:b/>
                <w:lang w:eastAsia="en-US"/>
              </w:rPr>
              <w:t>УТВЕРЖДЕНО</w:t>
            </w:r>
          </w:p>
          <w:p w:rsidR="001E0DEC" w:rsidRPr="00AB4974" w:rsidRDefault="001E0DEC" w:rsidP="001914FE">
            <w:pPr>
              <w:pStyle w:val="ConsPlusNormal"/>
              <w:outlineLvl w:val="0"/>
              <w:rPr>
                <w:rFonts w:eastAsiaTheme="minorEastAsia"/>
                <w:lang w:eastAsia="en-US"/>
              </w:rPr>
            </w:pPr>
            <w:r w:rsidRPr="00AB4974">
              <w:rPr>
                <w:rFonts w:eastAsiaTheme="minorEastAsia"/>
                <w:lang w:eastAsia="en-US"/>
              </w:rPr>
              <w:t xml:space="preserve">приказом </w:t>
            </w:r>
            <w:r w:rsidR="00FD3497">
              <w:rPr>
                <w:rFonts w:eastAsiaTheme="minorEastAsia"/>
                <w:lang w:eastAsia="en-US"/>
              </w:rPr>
              <w:t>Директора</w:t>
            </w:r>
            <w:r>
              <w:rPr>
                <w:rFonts w:eastAsiaTheme="minorEastAsia"/>
                <w:lang w:eastAsia="en-US"/>
              </w:rPr>
              <w:t xml:space="preserve"> </w:t>
            </w:r>
            <w:r w:rsidRPr="00AB4974">
              <w:rPr>
                <w:rFonts w:eastAsiaTheme="minorEastAsia"/>
                <w:lang w:eastAsia="en-US"/>
              </w:rPr>
              <w:t>Федерального государственного бюджетного учреждения культуры «</w:t>
            </w:r>
            <w:r w:rsidR="00FD3497">
              <w:rPr>
                <w:rFonts w:eastAsiaTheme="minorEastAsia"/>
                <w:lang w:eastAsia="en-US"/>
              </w:rPr>
              <w:t>Государственный музей истории космонавтики имени К.Э. Циолковского</w:t>
            </w:r>
            <w:r w:rsidRPr="00AB4974">
              <w:rPr>
                <w:rFonts w:eastAsiaTheme="minorEastAsia"/>
                <w:lang w:eastAsia="en-US"/>
              </w:rPr>
              <w:t>»</w:t>
            </w:r>
          </w:p>
          <w:p w:rsidR="001E0DEC" w:rsidRPr="00BE4561" w:rsidRDefault="001E0DEC" w:rsidP="00FD3497">
            <w:pPr>
              <w:pStyle w:val="ConsPlusNormal"/>
              <w:outlineLvl w:val="0"/>
              <w:rPr>
                <w:sz w:val="24"/>
                <w:szCs w:val="24"/>
              </w:rPr>
            </w:pPr>
            <w:r w:rsidRPr="00AB4974">
              <w:rPr>
                <w:rFonts w:eastAsiaTheme="minorEastAsia"/>
                <w:lang w:eastAsia="en-US"/>
              </w:rPr>
              <w:t xml:space="preserve">от </w:t>
            </w:r>
            <w:r>
              <w:rPr>
                <w:rFonts w:eastAsiaTheme="minorEastAsia"/>
                <w:lang w:eastAsia="en-US"/>
              </w:rPr>
              <w:t>0</w:t>
            </w:r>
            <w:r w:rsidR="00FD3497">
              <w:rPr>
                <w:rFonts w:eastAsiaTheme="minorEastAsia"/>
                <w:lang w:eastAsia="en-US"/>
              </w:rPr>
              <w:t>5</w:t>
            </w:r>
            <w:r>
              <w:rPr>
                <w:rFonts w:eastAsiaTheme="minorEastAsia"/>
                <w:lang w:eastAsia="en-US"/>
              </w:rPr>
              <w:t>.0</w:t>
            </w:r>
            <w:r w:rsidR="00FD3497">
              <w:rPr>
                <w:rFonts w:eastAsiaTheme="minorEastAsia"/>
                <w:lang w:eastAsia="en-US"/>
              </w:rPr>
              <w:t>3</w:t>
            </w:r>
            <w:r>
              <w:rPr>
                <w:rFonts w:eastAsiaTheme="minorEastAsia"/>
                <w:lang w:eastAsia="en-US"/>
              </w:rPr>
              <w:t>.202</w:t>
            </w:r>
            <w:r w:rsidR="00FD3497">
              <w:rPr>
                <w:rFonts w:eastAsiaTheme="minorEastAsia"/>
                <w:lang w:eastAsia="en-US"/>
              </w:rPr>
              <w:t>5</w:t>
            </w:r>
            <w:r>
              <w:rPr>
                <w:rFonts w:eastAsiaTheme="minorEastAsia"/>
                <w:lang w:eastAsia="en-US"/>
              </w:rPr>
              <w:t xml:space="preserve"> </w:t>
            </w:r>
            <w:r w:rsidRPr="00AB4974">
              <w:rPr>
                <w:rFonts w:eastAsiaTheme="minorEastAsia"/>
                <w:lang w:eastAsia="en-US"/>
              </w:rPr>
              <w:t>№</w:t>
            </w:r>
            <w:r>
              <w:rPr>
                <w:rFonts w:eastAsiaTheme="minorEastAsia"/>
                <w:lang w:eastAsia="en-US"/>
              </w:rPr>
              <w:t xml:space="preserve"> </w:t>
            </w:r>
            <w:r w:rsidR="00FD3497">
              <w:rPr>
                <w:rFonts w:eastAsiaTheme="minorEastAsia"/>
                <w:lang w:eastAsia="en-US"/>
              </w:rPr>
              <w:t>61-А</w:t>
            </w:r>
          </w:p>
        </w:tc>
      </w:tr>
    </w:tbl>
    <w:p w:rsidR="000E7F5B" w:rsidRDefault="000E7F5B">
      <w:pPr>
        <w:pStyle w:val="ConsPlusNormal"/>
        <w:widowControl w:val="0"/>
        <w:spacing w:line="276" w:lineRule="auto"/>
        <w:jc w:val="both"/>
        <w:outlineLvl w:val="0"/>
      </w:pPr>
    </w:p>
    <w:p w:rsidR="000E7F5B" w:rsidRDefault="000E7F5B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F5B" w:rsidRDefault="0000797E">
      <w:pPr>
        <w:widowControl w:val="0"/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="00AC3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отдельных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</w:t>
      </w:r>
      <w:r w:rsidR="00FD3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ГМИК им. К.Э. Циолковского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0E7F5B" w:rsidRDefault="0000797E">
      <w:pPr>
        <w:widowControl w:val="0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 назначении на которые граждане и при замещении которых работники обязаны представлять сведения о своих доходах, об имуществе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и обязательствах имущественного характера, а также сведения о доходах,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имуществе и обязательствах имущественного характера своих супруги/супруга и несовершеннолетних детей</w:t>
      </w:r>
    </w:p>
    <w:p w:rsidR="000E7F5B" w:rsidRDefault="000E7F5B">
      <w:pPr>
        <w:shd w:val="clear" w:color="auto" w:fill="FFFFFF"/>
        <w:spacing w:after="255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E7F5B" w:rsidRDefault="00FD3497">
      <w:pPr>
        <w:pStyle w:val="af"/>
        <w:shd w:val="clear" w:color="auto" w:fill="FFFFFF"/>
        <w:spacing w:after="0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797E">
        <w:rPr>
          <w:rFonts w:ascii="Times New Roman" w:hAnsi="Times New Roman" w:cs="Times New Roman"/>
          <w:sz w:val="28"/>
          <w:szCs w:val="28"/>
        </w:rPr>
        <w:t>иректор;</w:t>
      </w:r>
    </w:p>
    <w:p w:rsidR="00AC3E05" w:rsidRDefault="00FD3497" w:rsidP="00AC3E05">
      <w:pPr>
        <w:shd w:val="clear" w:color="auto" w:fill="FFFFFF"/>
        <w:spacing w:after="0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AC3E05">
        <w:rPr>
          <w:rFonts w:ascii="Times New Roman" w:hAnsi="Times New Roman" w:cs="Times New Roman"/>
          <w:sz w:val="28"/>
          <w:szCs w:val="28"/>
        </w:rPr>
        <w:t>;</w:t>
      </w:r>
    </w:p>
    <w:p w:rsidR="000E7F5B" w:rsidRDefault="00FD3497">
      <w:pPr>
        <w:shd w:val="clear" w:color="auto" w:fill="FFFFFF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0797E">
        <w:rPr>
          <w:rFonts w:ascii="Times New Roman" w:hAnsi="Times New Roman" w:cs="Times New Roman"/>
          <w:sz w:val="28"/>
          <w:szCs w:val="28"/>
        </w:rPr>
        <w:t>аместитель директора</w:t>
      </w:r>
      <w:r>
        <w:rPr>
          <w:rFonts w:ascii="Times New Roman" w:hAnsi="Times New Roman" w:cs="Times New Roman"/>
          <w:sz w:val="28"/>
          <w:szCs w:val="28"/>
        </w:rPr>
        <w:t xml:space="preserve"> по эксплуатации объектов и безопасности</w:t>
      </w:r>
      <w:r w:rsidR="0000797E">
        <w:rPr>
          <w:rFonts w:ascii="Times New Roman" w:hAnsi="Times New Roman" w:cs="Times New Roman"/>
          <w:sz w:val="28"/>
          <w:szCs w:val="28"/>
        </w:rPr>
        <w:t>;</w:t>
      </w:r>
    </w:p>
    <w:p w:rsidR="00FD3497" w:rsidRDefault="00FD3497">
      <w:pPr>
        <w:shd w:val="clear" w:color="auto" w:fill="FFFFFF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научной работе;</w:t>
      </w:r>
    </w:p>
    <w:p w:rsidR="00FD3497" w:rsidRDefault="00FD3497">
      <w:pPr>
        <w:shd w:val="clear" w:color="auto" w:fill="FFFFFF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(главный хранитель);</w:t>
      </w:r>
    </w:p>
    <w:p w:rsidR="00595868" w:rsidRDefault="00595868" w:rsidP="00595868">
      <w:pPr>
        <w:shd w:val="clear" w:color="auto" w:fill="FFFFFF"/>
        <w:spacing w:after="0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Главный бухгалтер;</w:t>
      </w:r>
    </w:p>
    <w:p w:rsidR="00FD3497" w:rsidRDefault="00FD3497">
      <w:pPr>
        <w:shd w:val="clear" w:color="auto" w:fill="FFFFFF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филиала;</w:t>
      </w:r>
    </w:p>
    <w:p w:rsidR="00595868" w:rsidRDefault="00595868">
      <w:pPr>
        <w:shd w:val="clear" w:color="auto" w:fill="FFFFFF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филиала </w:t>
      </w:r>
      <w:r>
        <w:rPr>
          <w:rFonts w:ascii="Times New Roman" w:hAnsi="Times New Roman" w:cs="Times New Roman"/>
          <w:sz w:val="28"/>
          <w:szCs w:val="28"/>
        </w:rPr>
        <w:t>обособленного структурного подразделения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595868" w:rsidRDefault="00595868">
      <w:pPr>
        <w:shd w:val="clear" w:color="auto" w:fill="FFFFFF"/>
        <w:spacing w:after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филиала (обособленного структурного подразделения);</w:t>
      </w:r>
    </w:p>
    <w:p w:rsidR="000E7F5B" w:rsidRDefault="0000797E">
      <w:pPr>
        <w:shd w:val="clear" w:color="auto" w:fill="FFFFFF"/>
        <w:spacing w:after="0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должности с двойным наименованием, при наличии хотя бы одной из них указанной в настоящем Перечне;</w:t>
      </w:r>
    </w:p>
    <w:p w:rsidR="000E7F5B" w:rsidRDefault="0000797E">
      <w:pPr>
        <w:shd w:val="clear" w:color="auto" w:fill="FFFFFF"/>
        <w:spacing w:after="0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должности всех наименований, выполнение обязанностей по которым предусматривает осуществление функций контрактного управляющего, контрактной службы, а также </w:t>
      </w:r>
      <w:r w:rsidR="00FD3497">
        <w:rPr>
          <w:rFonts w:ascii="Times New Roman" w:hAnsi="Times New Roman" w:cs="Times New Roman"/>
          <w:sz w:val="28"/>
          <w:szCs w:val="28"/>
        </w:rPr>
        <w:t>включенных</w:t>
      </w:r>
      <w:r>
        <w:rPr>
          <w:rFonts w:ascii="Times New Roman" w:hAnsi="Times New Roman" w:cs="Times New Roman"/>
          <w:sz w:val="28"/>
          <w:szCs w:val="28"/>
        </w:rPr>
        <w:t xml:space="preserve"> в комиссии по осуществлению закупок (отдел закупок, </w:t>
      </w:r>
      <w:r w:rsidR="00AC3E05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комисси</w:t>
      </w:r>
      <w:r w:rsidR="00FD349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осуществлению закупок);</w:t>
      </w:r>
    </w:p>
    <w:p w:rsidR="000E7F5B" w:rsidRDefault="0000797E">
      <w:pPr>
        <w:shd w:val="clear" w:color="auto" w:fill="FFFFFF"/>
        <w:spacing w:after="0"/>
        <w:ind w:firstLine="709"/>
        <w:jc w:val="both"/>
        <w:outlineLvl w:val="2"/>
      </w:pPr>
      <w:r>
        <w:rPr>
          <w:rFonts w:ascii="Times New Roman" w:hAnsi="Times New Roman" w:cs="Times New Roman"/>
          <w:sz w:val="28"/>
          <w:szCs w:val="28"/>
        </w:rPr>
        <w:t>должности всех наименований, выполнение обязанностей по которым предусматривает осуществление функций по хранению и распределению материально-технических ресурсов.</w:t>
      </w:r>
    </w:p>
    <w:p w:rsidR="000E7F5B" w:rsidRDefault="000E7F5B">
      <w:pPr>
        <w:pStyle w:val="af"/>
        <w:shd w:val="clear" w:color="auto" w:fill="FFFFFF"/>
        <w:spacing w:after="0"/>
        <w:ind w:left="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E7F5B" w:rsidRDefault="0000797E" w:rsidP="001E0DEC">
      <w:pPr>
        <w:spacing w:after="0"/>
        <w:ind w:firstLine="426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0E7F5B" w:rsidRDefault="000E7F5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0E7F5B">
      <w:headerReference w:type="default" r:id="rId8"/>
      <w:footerReference w:type="default" r:id="rId9"/>
      <w:pgSz w:w="11906" w:h="16838"/>
      <w:pgMar w:top="1149" w:right="567" w:bottom="1134" w:left="1134" w:header="582" w:footer="708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DF1" w:rsidRDefault="00A17DF1">
      <w:pPr>
        <w:spacing w:after="0" w:line="240" w:lineRule="auto"/>
      </w:pPr>
      <w:r>
        <w:separator/>
      </w:r>
    </w:p>
  </w:endnote>
  <w:endnote w:type="continuationSeparator" w:id="0">
    <w:p w:rsidR="00A17DF1" w:rsidRDefault="00A1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5B" w:rsidRDefault="000E7F5B">
    <w:pPr>
      <w:spacing w:after="0" w:line="240" w:lineRule="auto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DF1" w:rsidRDefault="00A17DF1">
      <w:pPr>
        <w:spacing w:after="0" w:line="240" w:lineRule="auto"/>
      </w:pPr>
      <w:r>
        <w:separator/>
      </w:r>
    </w:p>
  </w:footnote>
  <w:footnote w:type="continuationSeparator" w:id="0">
    <w:p w:rsidR="00A17DF1" w:rsidRDefault="00A17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F5B" w:rsidRDefault="0000797E">
    <w:pPr>
      <w:pStyle w:val="a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 w:rsidR="00FD3497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5B"/>
    <w:rsid w:val="0000797E"/>
    <w:rsid w:val="000B7F43"/>
    <w:rsid w:val="000E7F5B"/>
    <w:rsid w:val="00177959"/>
    <w:rsid w:val="001B2D3D"/>
    <w:rsid w:val="001E0DEC"/>
    <w:rsid w:val="002574D1"/>
    <w:rsid w:val="0059535B"/>
    <w:rsid w:val="00595868"/>
    <w:rsid w:val="005B7614"/>
    <w:rsid w:val="005E35A3"/>
    <w:rsid w:val="00810D9B"/>
    <w:rsid w:val="00A17DF1"/>
    <w:rsid w:val="00AC3E05"/>
    <w:rsid w:val="00C45551"/>
    <w:rsid w:val="00E25870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91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E028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385AA4"/>
  </w:style>
  <w:style w:type="character" w:customStyle="1" w:styleId="a8">
    <w:name w:val="Нижний колонтитул Знак"/>
    <w:basedOn w:val="a0"/>
    <w:link w:val="a9"/>
    <w:uiPriority w:val="99"/>
    <w:qFormat/>
    <w:rsid w:val="00385AA4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Tahoma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</w:rPr>
  </w:style>
  <w:style w:type="paragraph" w:customStyle="1" w:styleId="ConsPlusTitlePage">
    <w:name w:val="ConsPlusTitlePage"/>
    <w:qFormat/>
    <w:rsid w:val="00626B2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26B25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6E02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385AA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385A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EF2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6B8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626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D91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6E028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385AA4"/>
  </w:style>
  <w:style w:type="character" w:customStyle="1" w:styleId="a8">
    <w:name w:val="Нижний колонтитул Знак"/>
    <w:basedOn w:val="a0"/>
    <w:link w:val="a9"/>
    <w:uiPriority w:val="99"/>
    <w:qFormat/>
    <w:rsid w:val="00385AA4"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Times New Roman" w:eastAsia="Tahoma" w:hAnsi="Times New Roman" w:cs="Droid Sans Devanagari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ascii="Times New Roman" w:hAnsi="Times New Roman" w:cs="Droid Sans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ascii="Times New Roman" w:hAnsi="Times New Roman" w:cs="Droid Sans Devanagari"/>
    </w:rPr>
  </w:style>
  <w:style w:type="paragraph" w:customStyle="1" w:styleId="ConsPlusTitlePage">
    <w:name w:val="ConsPlusTitlePage"/>
    <w:qFormat/>
    <w:rsid w:val="00626B2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626B25"/>
    <w:pPr>
      <w:ind w:left="720"/>
      <w:contextualSpacing/>
    </w:pPr>
  </w:style>
  <w:style w:type="paragraph" w:styleId="a5">
    <w:name w:val="Balloon Text"/>
    <w:basedOn w:val="a"/>
    <w:link w:val="a4"/>
    <w:uiPriority w:val="99"/>
    <w:semiHidden/>
    <w:unhideWhenUsed/>
    <w:qFormat/>
    <w:rsid w:val="006E028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Колонтитул"/>
    <w:basedOn w:val="a"/>
    <w:qFormat/>
  </w:style>
  <w:style w:type="paragraph" w:styleId="a7">
    <w:name w:val="header"/>
    <w:basedOn w:val="a"/>
    <w:link w:val="a6"/>
    <w:uiPriority w:val="99"/>
    <w:unhideWhenUsed/>
    <w:rsid w:val="00385AA4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8"/>
    <w:uiPriority w:val="99"/>
    <w:unhideWhenUsed/>
    <w:rsid w:val="00385AA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EF2A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6B8C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626B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36AB-3095-4987-94BF-AEB6C6538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ГМИК им. К.Э. Циолковского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Cвирейко Наталья Владимировна</dc:creator>
  <cp:lastModifiedBy>Пользователь</cp:lastModifiedBy>
  <cp:revision>3</cp:revision>
  <cp:lastPrinted>2023-03-29T13:22:00Z</cp:lastPrinted>
  <dcterms:created xsi:type="dcterms:W3CDTF">2025-03-06T09:39:00Z</dcterms:created>
  <dcterms:modified xsi:type="dcterms:W3CDTF">2025-03-06T09:44:00Z</dcterms:modified>
  <dc:language>ru-RU</dc:language>
</cp:coreProperties>
</file>